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439A" w14:textId="77777777" w:rsidR="00762E03" w:rsidRPr="00933A54" w:rsidRDefault="003A53DA" w:rsidP="00933A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 xml:space="preserve">Rozpoczęcie warsztatów dla zastępców NROZ </w:t>
      </w:r>
    </w:p>
    <w:p w14:paraId="77E03B31" w14:textId="77777777" w:rsidR="003A53DA" w:rsidRPr="00933A54" w:rsidRDefault="003A53DA" w:rsidP="00933A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Program warsztatów</w:t>
      </w:r>
    </w:p>
    <w:p w14:paraId="704BB53E" w14:textId="77777777" w:rsidR="003A53DA" w:rsidRPr="00933A54" w:rsidRDefault="003A53DA" w:rsidP="00933A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933A54">
        <w:rPr>
          <w:rFonts w:ascii="Arial" w:hAnsi="Arial" w:cs="Arial"/>
          <w:i/>
          <w:sz w:val="24"/>
          <w:szCs w:val="24"/>
        </w:rPr>
        <w:t>Kannabinoidy</w:t>
      </w:r>
      <w:proofErr w:type="spellEnd"/>
      <w:r w:rsidRPr="00933A54">
        <w:rPr>
          <w:rFonts w:ascii="Arial" w:hAnsi="Arial" w:cs="Arial"/>
          <w:i/>
          <w:sz w:val="24"/>
          <w:szCs w:val="24"/>
        </w:rPr>
        <w:t xml:space="preserve"> / Czy NROZ ma upoważnienie do wszczęcia postępowania w zakresie odpowiedzialności zawodowej </w:t>
      </w:r>
    </w:p>
    <w:p w14:paraId="237501D6" w14:textId="77777777" w:rsidR="003A53DA" w:rsidRPr="00933A54" w:rsidRDefault="003A53DA" w:rsidP="00933A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 xml:space="preserve">Dyskusja na temat opinii dot. właściwości NROZ/rzeczników. </w:t>
      </w:r>
    </w:p>
    <w:p w14:paraId="5AD44163" w14:textId="77777777" w:rsidR="003A53DA" w:rsidRPr="00933A54" w:rsidRDefault="003A53DA" w:rsidP="00933A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Problem dot. wykonywania prawomocnych orzeczeń Naczelnego Sądu Lekarskiego i pozostałych sądów lekarskich.</w:t>
      </w:r>
    </w:p>
    <w:p w14:paraId="1BDD5A38" w14:textId="77777777" w:rsidR="003A53DA" w:rsidRPr="00933A54" w:rsidRDefault="003A53DA" w:rsidP="00933A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Mechanizm ostrzegania – Dyrektywa 2005/36 UE (projekt przepisów wykonawczych tej dyrektywy).</w:t>
      </w:r>
    </w:p>
    <w:p w14:paraId="15DAD55D" w14:textId="77777777" w:rsidR="003A53DA" w:rsidRPr="00933A54" w:rsidRDefault="003A53DA" w:rsidP="00933A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Dyskusja – pytania i wątpliwości dot. Kodeksu Postępowania Karnego.</w:t>
      </w:r>
    </w:p>
    <w:p w14:paraId="0737FB0C" w14:textId="77777777" w:rsidR="003A53DA" w:rsidRPr="00933A54" w:rsidRDefault="003A53DA" w:rsidP="00933A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Propozycja osób podlegających odznaczeniu</w:t>
      </w:r>
    </w:p>
    <w:p w14:paraId="09A6BFEC" w14:textId="77777777" w:rsidR="003A53DA" w:rsidRPr="00933A54" w:rsidRDefault="003A53DA" w:rsidP="00933A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Dyżury</w:t>
      </w:r>
      <w:r w:rsidR="00936F98" w:rsidRPr="00933A54">
        <w:rPr>
          <w:rFonts w:ascii="Arial" w:hAnsi="Arial" w:cs="Arial"/>
          <w:i/>
          <w:sz w:val="24"/>
          <w:szCs w:val="24"/>
        </w:rPr>
        <w:t xml:space="preserve"> zastępców NROZ w Biurze NROZ w Warszawie</w:t>
      </w:r>
    </w:p>
    <w:p w14:paraId="5D1D7BED" w14:textId="77777777" w:rsidR="00936F98" w:rsidRPr="00933A54" w:rsidRDefault="00936F98" w:rsidP="00933A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Goście warsztatów:</w:t>
      </w:r>
    </w:p>
    <w:p w14:paraId="4F281FF8" w14:textId="77777777" w:rsidR="00936F98" w:rsidRPr="00933A54" w:rsidRDefault="00936F98" w:rsidP="00933A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Dr n. med. Jerzy Jarosz</w:t>
      </w:r>
    </w:p>
    <w:p w14:paraId="515F4403" w14:textId="77777777" w:rsidR="00936F98" w:rsidRPr="00933A54" w:rsidRDefault="00936F98" w:rsidP="00933A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 xml:space="preserve">Artur </w:t>
      </w:r>
      <w:proofErr w:type="spellStart"/>
      <w:r w:rsidRPr="00933A54">
        <w:rPr>
          <w:rFonts w:ascii="Arial" w:hAnsi="Arial" w:cs="Arial"/>
          <w:i/>
          <w:sz w:val="24"/>
          <w:szCs w:val="24"/>
        </w:rPr>
        <w:t>Fałek</w:t>
      </w:r>
      <w:proofErr w:type="spellEnd"/>
      <w:r w:rsidRPr="00933A54">
        <w:rPr>
          <w:rFonts w:ascii="Arial" w:hAnsi="Arial" w:cs="Arial"/>
          <w:i/>
          <w:sz w:val="24"/>
          <w:szCs w:val="24"/>
        </w:rPr>
        <w:t xml:space="preserve"> Ministerstwo Zdrowia</w:t>
      </w:r>
    </w:p>
    <w:p w14:paraId="4EC0F58A" w14:textId="77777777" w:rsidR="00936F98" w:rsidRPr="00933A54" w:rsidRDefault="00936F98" w:rsidP="00933A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Zastępca OROZ w Warszawie Janina Barbachowska</w:t>
      </w:r>
    </w:p>
    <w:p w14:paraId="5B988FCA" w14:textId="77777777" w:rsidR="00936F98" w:rsidRDefault="00936F98" w:rsidP="00933A54">
      <w:pPr>
        <w:spacing w:line="360" w:lineRule="auto"/>
        <w:rPr>
          <w:rFonts w:ascii="Arial" w:hAnsi="Arial" w:cs="Arial"/>
          <w:sz w:val="24"/>
          <w:szCs w:val="24"/>
        </w:rPr>
      </w:pPr>
    </w:p>
    <w:p w14:paraId="06D11E5D" w14:textId="77777777" w:rsidR="00936F98" w:rsidRPr="00933A54" w:rsidRDefault="00936F98" w:rsidP="00933A5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>NROZ powitał wszystkich zastępców i gości warsztatów.</w:t>
      </w:r>
    </w:p>
    <w:p w14:paraId="1F86916E" w14:textId="77777777" w:rsidR="00933A54" w:rsidRDefault="00936F98" w:rsidP="00933A5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33A54">
        <w:rPr>
          <w:rFonts w:ascii="Arial" w:hAnsi="Arial" w:cs="Arial"/>
          <w:i/>
          <w:sz w:val="24"/>
          <w:szCs w:val="24"/>
        </w:rPr>
        <w:t xml:space="preserve">Dr n. med. Teresa </w:t>
      </w:r>
      <w:proofErr w:type="spellStart"/>
      <w:r w:rsidRPr="00933A54">
        <w:rPr>
          <w:rFonts w:ascii="Arial" w:hAnsi="Arial" w:cs="Arial"/>
          <w:i/>
          <w:sz w:val="24"/>
          <w:szCs w:val="24"/>
        </w:rPr>
        <w:t>Korta</w:t>
      </w:r>
      <w:proofErr w:type="spellEnd"/>
      <w:r w:rsidRPr="00933A54">
        <w:rPr>
          <w:rFonts w:ascii="Arial" w:hAnsi="Arial" w:cs="Arial"/>
          <w:i/>
          <w:sz w:val="24"/>
          <w:szCs w:val="24"/>
        </w:rPr>
        <w:t xml:space="preserve"> przedstawiła pierwszego gościa warsztatów </w:t>
      </w:r>
      <w:r w:rsidR="00933A54" w:rsidRPr="00933A54">
        <w:rPr>
          <w:rFonts w:ascii="Arial" w:hAnsi="Arial" w:cs="Arial"/>
          <w:i/>
          <w:sz w:val="24"/>
          <w:szCs w:val="24"/>
        </w:rPr>
        <w:t>dr n. med. Jerzego Jarosza – anestezjolog, pracuje od lat w Centrum Onkologii w Warszawie oraz w Hospicjum Onkologicznym pod wezwaniem św. Krzysztofa przy Centrum Onkologii w Warszawie</w:t>
      </w:r>
    </w:p>
    <w:p w14:paraId="0885F2EB" w14:textId="77777777" w:rsidR="00933A54" w:rsidRDefault="00933A54" w:rsidP="00933A54">
      <w:pPr>
        <w:pStyle w:val="Akapitzlist"/>
        <w:spacing w:line="360" w:lineRule="auto"/>
        <w:rPr>
          <w:rFonts w:ascii="Arial" w:hAnsi="Arial" w:cs="Arial"/>
          <w:i/>
          <w:sz w:val="24"/>
          <w:szCs w:val="24"/>
        </w:rPr>
      </w:pPr>
    </w:p>
    <w:p w14:paraId="15C4DF91" w14:textId="77777777" w:rsidR="00933A54" w:rsidRPr="008052D7" w:rsidRDefault="00933A54" w:rsidP="00933A5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052D7">
        <w:rPr>
          <w:rFonts w:ascii="Arial" w:hAnsi="Arial" w:cs="Arial"/>
          <w:sz w:val="24"/>
          <w:szCs w:val="24"/>
        </w:rPr>
        <w:t>MEDYCZNA MARIHUANA</w:t>
      </w:r>
    </w:p>
    <w:p w14:paraId="3CC16803" w14:textId="77777777" w:rsidR="00933A54" w:rsidRDefault="00933A54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Prezydium NIL z dnia 21 sierpnia 2015 r. </w:t>
      </w:r>
    </w:p>
    <w:p w14:paraId="62C0069E" w14:textId="77777777" w:rsidR="00933A54" w:rsidRDefault="00933A54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33A54">
        <w:rPr>
          <w:rFonts w:ascii="Arial" w:hAnsi="Arial" w:cs="Arial"/>
          <w:sz w:val="24"/>
          <w:szCs w:val="24"/>
          <w:lang w:val="en-US"/>
        </w:rPr>
        <w:t>Blurred Boundaries – The Therapeutics and Politics of Medical</w:t>
      </w:r>
      <w:r>
        <w:rPr>
          <w:rFonts w:ascii="Arial" w:hAnsi="Arial" w:cs="Arial"/>
          <w:sz w:val="24"/>
          <w:szCs w:val="24"/>
          <w:lang w:val="en-US"/>
        </w:rPr>
        <w:t xml:space="preserve"> Ma</w:t>
      </w:r>
      <w:r w:rsidRPr="00933A54">
        <w:rPr>
          <w:rFonts w:ascii="Arial" w:hAnsi="Arial" w:cs="Arial"/>
          <w:sz w:val="24"/>
          <w:szCs w:val="24"/>
          <w:lang w:val="en-US"/>
        </w:rPr>
        <w:t>rijuana</w:t>
      </w:r>
      <w:r>
        <w:rPr>
          <w:rFonts w:ascii="Arial" w:hAnsi="Arial" w:cs="Arial"/>
          <w:sz w:val="24"/>
          <w:szCs w:val="24"/>
          <w:lang w:val="en-US"/>
        </w:rPr>
        <w:t xml:space="preserve">, J. Michael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Bostwick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MD. </w:t>
      </w:r>
    </w:p>
    <w:p w14:paraId="7BCAB8D5" w14:textId="77777777" w:rsidR="00933A54" w:rsidRDefault="00933A54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Canabis</w:t>
      </w:r>
      <w:proofErr w:type="spellEnd"/>
      <w:r>
        <w:rPr>
          <w:rFonts w:ascii="Arial" w:hAnsi="Arial" w:cs="Arial"/>
          <w:sz w:val="24"/>
          <w:szCs w:val="24"/>
          <w:lang w:val="en-US"/>
        </w:rPr>
        <w:t>. The never – ending, nefarious nepenthe of the 21-st century. What should the clinician know?</w:t>
      </w:r>
    </w:p>
    <w:p w14:paraId="2B21B0A0" w14:textId="77777777" w:rsidR="00933A54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166B8">
        <w:rPr>
          <w:rFonts w:ascii="Arial" w:hAnsi="Arial" w:cs="Arial"/>
          <w:sz w:val="24"/>
          <w:szCs w:val="24"/>
        </w:rPr>
        <w:t xml:space="preserve">“Czy uważasz, że </w:t>
      </w:r>
      <w:proofErr w:type="spellStart"/>
      <w:r w:rsidRPr="002166B8">
        <w:rPr>
          <w:rFonts w:ascii="Arial" w:hAnsi="Arial" w:cs="Arial"/>
          <w:sz w:val="24"/>
          <w:szCs w:val="24"/>
        </w:rPr>
        <w:t>kanabinoidy</w:t>
      </w:r>
      <w:proofErr w:type="spellEnd"/>
      <w:r w:rsidRPr="002166B8">
        <w:rPr>
          <w:rFonts w:ascii="Arial" w:hAnsi="Arial" w:cs="Arial"/>
          <w:sz w:val="24"/>
          <w:szCs w:val="24"/>
        </w:rPr>
        <w:t xml:space="preserve"> znalazłyby zastosowanie w praktyce”? </w:t>
      </w:r>
      <w:r>
        <w:rPr>
          <w:rFonts w:ascii="Arial" w:hAnsi="Arial" w:cs="Arial"/>
          <w:sz w:val="24"/>
          <w:szCs w:val="24"/>
        </w:rPr>
        <w:t xml:space="preserve">– statystyka. </w:t>
      </w:r>
    </w:p>
    <w:p w14:paraId="4681BDAC" w14:textId="77777777" w:rsidR="002166B8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Opioidy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Kanabinoidy</w:t>
      </w:r>
      <w:proofErr w:type="spellEnd"/>
      <w:r>
        <w:rPr>
          <w:rFonts w:ascii="Arial" w:hAnsi="Arial" w:cs="Arial"/>
          <w:sz w:val="24"/>
          <w:szCs w:val="24"/>
        </w:rPr>
        <w:t xml:space="preserve"> – narkotyki? Nie idziemy tą drogą. </w:t>
      </w:r>
    </w:p>
    <w:p w14:paraId="7A563743" w14:textId="77777777" w:rsidR="002166B8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„medyczna marihuana”?</w:t>
      </w:r>
    </w:p>
    <w:p w14:paraId="589305FE" w14:textId="77777777" w:rsidR="002166B8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„</w:t>
      </w:r>
      <w:proofErr w:type="spellStart"/>
      <w:r>
        <w:rPr>
          <w:rFonts w:ascii="Arial" w:hAnsi="Arial" w:cs="Arial"/>
          <w:sz w:val="24"/>
          <w:szCs w:val="24"/>
        </w:rPr>
        <w:t>kanabinoidy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1B59B678" w14:textId="77777777" w:rsidR="002166B8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„układ </w:t>
      </w:r>
      <w:proofErr w:type="spellStart"/>
      <w:r>
        <w:rPr>
          <w:rFonts w:ascii="Arial" w:hAnsi="Arial" w:cs="Arial"/>
          <w:sz w:val="24"/>
          <w:szCs w:val="24"/>
        </w:rPr>
        <w:t>kanabinoidowy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5BB9E139" w14:textId="77777777" w:rsidR="002166B8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Prezydium w sprawie stosowanie medycznej marihuany. </w:t>
      </w:r>
    </w:p>
    <w:p w14:paraId="05023A6D" w14:textId="77777777" w:rsidR="002166B8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SATIVEX – jedyny zarejestrowany w Polsce środek, który w składzie zawiera THC</w:t>
      </w:r>
    </w:p>
    <w:p w14:paraId="41881E98" w14:textId="77777777" w:rsidR="002166B8" w:rsidRDefault="002166B8" w:rsidP="00933A5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BEDIOL – pochodne medyczne produkty zawierające śladowe ilości </w:t>
      </w:r>
      <w:proofErr w:type="spellStart"/>
      <w:r>
        <w:rPr>
          <w:rFonts w:ascii="Arial" w:hAnsi="Arial" w:cs="Arial"/>
          <w:sz w:val="24"/>
          <w:szCs w:val="24"/>
        </w:rPr>
        <w:t>kanabinoidów</w:t>
      </w:r>
      <w:proofErr w:type="spellEnd"/>
    </w:p>
    <w:p w14:paraId="1E0A9380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nie możemy „lekceważyć” kabino idów?</w:t>
      </w:r>
    </w:p>
    <w:p w14:paraId="16C946A8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uboczne podczas krótkotrwałego i długotrwałego ciężkiego stosowania marihuany</w:t>
      </w:r>
    </w:p>
    <w:p w14:paraId="42A85480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Argumenty przeciwko akceptacji medycznej marihuany </w:t>
      </w:r>
    </w:p>
    <w:p w14:paraId="4EBE988D" w14:textId="77777777" w:rsidR="002166B8" w:rsidRDefault="002166B8" w:rsidP="002166B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stosowanie marihuany prowokuje do stosowania twardych narkotyków</w:t>
      </w:r>
    </w:p>
    <w:p w14:paraId="00EF4234" w14:textId="77777777" w:rsidR="002166B8" w:rsidRDefault="002166B8" w:rsidP="002166B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legalizacja </w:t>
      </w:r>
    </w:p>
    <w:p w14:paraId="75CB645C" w14:textId="77777777" w:rsidR="002166B8" w:rsidRDefault="002166B8" w:rsidP="002166B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marihuana jest nielegalna i nieprzebadana</w:t>
      </w:r>
    </w:p>
    <w:p w14:paraId="16D6025B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1990 r. opinia 11 ekspertów powołanych przez Biały Dom do oceny przydatności leczniczej marihuany</w:t>
      </w:r>
    </w:p>
    <w:p w14:paraId="2B250F7D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jeśli lekarz przypuszcza, że marihuana n jest użyteczna?</w:t>
      </w:r>
    </w:p>
    <w:p w14:paraId="47CFEB40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lekarz, który wie o lekarzu, który może pomóc, ma prawo zataić przed pacjentem tą informację?</w:t>
      </w:r>
    </w:p>
    <w:p w14:paraId="0E80E2F9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Kanabinoidy</w:t>
      </w:r>
      <w:proofErr w:type="spellEnd"/>
      <w:r>
        <w:rPr>
          <w:rFonts w:ascii="Arial" w:hAnsi="Arial" w:cs="Arial"/>
          <w:sz w:val="24"/>
          <w:szCs w:val="24"/>
        </w:rPr>
        <w:t xml:space="preserve"> w leczeniu bólów nowotworowych</w:t>
      </w:r>
    </w:p>
    <w:p w14:paraId="01903371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proofErr w:type="spellStart"/>
      <w:r>
        <w:rPr>
          <w:rFonts w:ascii="Arial" w:hAnsi="Arial" w:cs="Arial"/>
          <w:sz w:val="24"/>
          <w:szCs w:val="24"/>
        </w:rPr>
        <w:t>kanabinoidy</w:t>
      </w:r>
      <w:proofErr w:type="spellEnd"/>
      <w:r>
        <w:rPr>
          <w:rFonts w:ascii="Arial" w:hAnsi="Arial" w:cs="Arial"/>
          <w:sz w:val="24"/>
          <w:szCs w:val="24"/>
        </w:rPr>
        <w:t xml:space="preserve"> mają właściwości lecznicze? JAMA 2015 r. </w:t>
      </w:r>
    </w:p>
    <w:p w14:paraId="14122662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</w:t>
      </w:r>
    </w:p>
    <w:p w14:paraId="17573727" w14:textId="77777777" w:rsidR="002166B8" w:rsidRDefault="002166B8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Medyczna marihuana jako lek przeciwnowotworowy – materiały Punktu Konsultacyjnego Medyczna Marihuana </w:t>
      </w:r>
      <w:r w:rsidR="008052D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lipiec 2015</w:t>
      </w:r>
      <w:r w:rsidR="008052D7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7EB7EF8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Podstawowe </w:t>
      </w:r>
      <w:proofErr w:type="spellStart"/>
      <w:r>
        <w:rPr>
          <w:rFonts w:ascii="Arial" w:hAnsi="Arial" w:cs="Arial"/>
          <w:sz w:val="24"/>
          <w:szCs w:val="24"/>
        </w:rPr>
        <w:t>kanabinoidy</w:t>
      </w:r>
      <w:proofErr w:type="spellEnd"/>
      <w:r>
        <w:rPr>
          <w:rFonts w:ascii="Arial" w:hAnsi="Arial" w:cs="Arial"/>
          <w:sz w:val="24"/>
          <w:szCs w:val="24"/>
        </w:rPr>
        <w:t xml:space="preserve"> i ich kierunki działania</w:t>
      </w:r>
    </w:p>
    <w:p w14:paraId="707296DE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Rola </w:t>
      </w:r>
      <w:proofErr w:type="spellStart"/>
      <w:r>
        <w:rPr>
          <w:rFonts w:ascii="Arial" w:hAnsi="Arial" w:cs="Arial"/>
          <w:sz w:val="24"/>
          <w:szCs w:val="24"/>
        </w:rPr>
        <w:t>kanabinoidów</w:t>
      </w:r>
      <w:proofErr w:type="spellEnd"/>
      <w:r>
        <w:rPr>
          <w:rFonts w:ascii="Arial" w:hAnsi="Arial" w:cs="Arial"/>
          <w:sz w:val="24"/>
          <w:szCs w:val="24"/>
        </w:rPr>
        <w:t xml:space="preserve"> w rozwoju nowotworów – mechanizmy </w:t>
      </w:r>
      <w:proofErr w:type="spellStart"/>
      <w:r>
        <w:rPr>
          <w:rFonts w:ascii="Arial" w:hAnsi="Arial" w:cs="Arial"/>
          <w:sz w:val="24"/>
          <w:szCs w:val="24"/>
        </w:rPr>
        <w:t>działąnia</w:t>
      </w:r>
      <w:proofErr w:type="spellEnd"/>
    </w:p>
    <w:p w14:paraId="7712AFA1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„Prezentujemy pierwsze badania kliniczne w celu badania działania przeciwnowotworowego </w:t>
      </w:r>
      <w:proofErr w:type="spellStart"/>
      <w:r>
        <w:rPr>
          <w:rFonts w:ascii="Arial" w:hAnsi="Arial" w:cs="Arial"/>
          <w:sz w:val="24"/>
          <w:szCs w:val="24"/>
        </w:rPr>
        <w:t>kanabinoidów</w:t>
      </w:r>
      <w:proofErr w:type="spellEnd"/>
      <w:r>
        <w:rPr>
          <w:rFonts w:ascii="Arial" w:hAnsi="Arial" w:cs="Arial"/>
          <w:sz w:val="24"/>
          <w:szCs w:val="24"/>
        </w:rPr>
        <w:t>” HISZPAŃSKA GRUPA BADACZY</w:t>
      </w:r>
    </w:p>
    <w:p w14:paraId="22E8A827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Stany USA, w których zalegalizowano stosowanie medycznej marihuany  - dopuszczone dawki. </w:t>
      </w:r>
    </w:p>
    <w:p w14:paraId="5287B2F7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Interwencje o nieudowodnionej skuteczności w praktyce klinicznej – </w:t>
      </w:r>
      <w:proofErr w:type="spellStart"/>
      <w:r>
        <w:rPr>
          <w:rFonts w:ascii="Arial" w:hAnsi="Arial" w:cs="Arial"/>
          <w:sz w:val="24"/>
          <w:szCs w:val="24"/>
        </w:rPr>
        <w:t>Deklarcja</w:t>
      </w:r>
      <w:proofErr w:type="spellEnd"/>
      <w:r>
        <w:rPr>
          <w:rFonts w:ascii="Arial" w:hAnsi="Arial" w:cs="Arial"/>
          <w:sz w:val="24"/>
          <w:szCs w:val="24"/>
        </w:rPr>
        <w:t xml:space="preserve"> Helsińska Światowego Stowarzyszenia Lekarzy(WMA)</w:t>
      </w:r>
    </w:p>
    <w:p w14:paraId="3AE97C8E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tak trudno zarejestrować medyczną marihuanę?</w:t>
      </w:r>
    </w:p>
    <w:p w14:paraId="2A5C30B9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Praktyczne wskazania</w:t>
      </w:r>
    </w:p>
    <w:p w14:paraId="2DC5FA95" w14:textId="77777777" w:rsidR="008052D7" w:rsidRDefault="008052D7" w:rsidP="008052D7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SATIVEX: 190 $ za 10 ml</w:t>
      </w:r>
    </w:p>
    <w:p w14:paraId="1F2AE3A6" w14:textId="77777777" w:rsidR="008052D7" w:rsidRDefault="008052D7" w:rsidP="008052D7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hodowla własna: 8 $ za 10 ml</w:t>
      </w:r>
    </w:p>
    <w:p w14:paraId="4B6C0FA7" w14:textId="77777777" w:rsidR="008052D7" w:rsidRDefault="008052D7" w:rsidP="002166B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Jeszcze inny aspekt sprawy </w:t>
      </w:r>
    </w:p>
    <w:p w14:paraId="0BA143ED" w14:textId="77777777" w:rsidR="008052D7" w:rsidRDefault="008052D7" w:rsidP="008052D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 FAŁEK – MINISTRERSTWO ZDROWIA </w:t>
      </w:r>
    </w:p>
    <w:p w14:paraId="44B78ECC" w14:textId="77777777" w:rsidR="008052D7" w:rsidRDefault="004E22C1" w:rsidP="008052D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o zawodzie lekarza i lekarza dentysty</w:t>
      </w:r>
    </w:p>
    <w:p w14:paraId="50EE0EAF" w14:textId="77777777" w:rsidR="004E22C1" w:rsidRDefault="004E22C1" w:rsidP="004E22C1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art. 21.1 Eksperyment medyczny </w:t>
      </w:r>
    </w:p>
    <w:p w14:paraId="57B642F6" w14:textId="77777777" w:rsidR="004E22C1" w:rsidRDefault="004E22C1" w:rsidP="004E22C1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- 2. Eksperyment leczniczy</w:t>
      </w:r>
    </w:p>
    <w:p w14:paraId="0633CD15" w14:textId="77777777" w:rsidR="004E22C1" w:rsidRPr="004E22C1" w:rsidRDefault="004E22C1" w:rsidP="004E22C1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- 3. Eksperyment badawczy</w:t>
      </w:r>
    </w:p>
    <w:p w14:paraId="0C4F5FD2" w14:textId="77777777" w:rsidR="004E22C1" w:rsidRDefault="004E22C1" w:rsidP="008052D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prawo farmaceutyczne</w:t>
      </w:r>
    </w:p>
    <w:p w14:paraId="5C1BAFD0" w14:textId="77777777" w:rsidR="004E22C1" w:rsidRDefault="004E22C1" w:rsidP="004E22C1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badanie kliniczne</w:t>
      </w:r>
    </w:p>
    <w:p w14:paraId="2D34A511" w14:textId="77777777" w:rsidR="004E22C1" w:rsidRDefault="004E22C1" w:rsidP="004E22C1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ryzyka badania klinicznego</w:t>
      </w:r>
    </w:p>
    <w:p w14:paraId="57AD433C" w14:textId="77777777" w:rsidR="004E22C1" w:rsidRDefault="004E22C1" w:rsidP="004E22C1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badanie kliniczne produktu leczniczego</w:t>
      </w:r>
    </w:p>
    <w:p w14:paraId="2CF92845" w14:textId="77777777" w:rsidR="004E22C1" w:rsidRDefault="004E22C1" w:rsidP="008052D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Kiedy badanie kliniczne jest badaniem niekomercyjnym?</w:t>
      </w:r>
    </w:p>
    <w:p w14:paraId="6D8A9FE0" w14:textId="77777777" w:rsidR="004E22C1" w:rsidRDefault="004E22C1" w:rsidP="008052D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kliniczne – przepisy karne art. 126 a</w:t>
      </w:r>
    </w:p>
    <w:p w14:paraId="7A245925" w14:textId="77777777" w:rsidR="004E22C1" w:rsidRDefault="004E22C1" w:rsidP="008052D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ogólnej definicji eksperymentu medycznego w ustawie o zaw. Lek. i lek. dent. oraz w ustawie prawo farmaceutyczne</w:t>
      </w:r>
    </w:p>
    <w:p w14:paraId="5F7CDB8C" w14:textId="77777777" w:rsidR="004E22C1" w:rsidRDefault="004E22C1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Unormowanie etyczne i prawne eksperymentów na ludziach (Deklaracja Helsińska, Konwencja o ochronie praw człowieka)</w:t>
      </w:r>
    </w:p>
    <w:p w14:paraId="53FF747B" w14:textId="77777777" w:rsidR="004E22C1" w:rsidRDefault="004E22C1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dla pacjenta – ustawa o zawodzie lekarza i lekarza dentysty </w:t>
      </w:r>
    </w:p>
    <w:p w14:paraId="0A247EBC" w14:textId="77777777" w:rsidR="004E22C1" w:rsidRDefault="004E22C1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Zgoda na przeprowadzenie eksperymentu medycznego – ustawa o zawodzie lekarza i lekarza dentysty (art. 25)</w:t>
      </w:r>
    </w:p>
    <w:p w14:paraId="351EA2ED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Zgoda uczestnika eksperymentu – uświadomienie zgody</w:t>
      </w:r>
    </w:p>
    <w:p w14:paraId="735D3383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Pozytywna opinia komisji bioetycznej (art. 29.1)</w:t>
      </w:r>
    </w:p>
    <w:p w14:paraId="598E2B7D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ma zawierać wniosek do komisji bioetycznej </w:t>
      </w:r>
    </w:p>
    <w:p w14:paraId="3E2740D6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27 kodeksu karnego</w:t>
      </w:r>
    </w:p>
    <w:p w14:paraId="02EF3733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o prawach pacjenta i Rzeczniku Prawa Pacjenta </w:t>
      </w:r>
    </w:p>
    <w:p w14:paraId="2E2550C2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Znaczenie zgody pacjenta </w:t>
      </w:r>
    </w:p>
    <w:p w14:paraId="6897E2EA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powinna zawierać zgoda pacjenta?</w:t>
      </w:r>
    </w:p>
    <w:p w14:paraId="25E923F2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 lekarza</w:t>
      </w:r>
    </w:p>
    <w:p w14:paraId="7C14B4D5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Odpowiedzialność cywilna</w:t>
      </w:r>
    </w:p>
    <w:p w14:paraId="416A38E1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zawodowa</w:t>
      </w:r>
    </w:p>
    <w:p w14:paraId="2314DFFD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Odpowiedzialność karna </w:t>
      </w:r>
    </w:p>
    <w:p w14:paraId="72E1B4FD" w14:textId="77777777" w:rsidR="00BF7646" w:rsidRDefault="00BF7646" w:rsidP="004E22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system dopuszcza stosowanie leku, który nie jest zarejestrowany w Polsce, ale jest zarejestrowany w kraju, z którego ten lek został sprowadzony (IMPORT)</w:t>
      </w:r>
    </w:p>
    <w:p w14:paraId="57E94412" w14:textId="77777777" w:rsidR="00BF7646" w:rsidRDefault="00BF7646" w:rsidP="00BF7646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kanał importu szpitalny</w:t>
      </w:r>
    </w:p>
    <w:p w14:paraId="2AE5519D" w14:textId="77777777" w:rsidR="00BF7646" w:rsidRPr="00BF7646" w:rsidRDefault="00BF7646" w:rsidP="00BF7646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kanał importu indywidualny (jest możliwość refundacji leku przez NFZ)</w:t>
      </w:r>
    </w:p>
    <w:p w14:paraId="3A78BD2A" w14:textId="77777777" w:rsidR="00BF7646" w:rsidRDefault="00BF7646" w:rsidP="00BF76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Dyskusja </w:t>
      </w:r>
    </w:p>
    <w:p w14:paraId="44FDD8E3" w14:textId="77777777" w:rsidR="00BF7646" w:rsidRDefault="00BF7646" w:rsidP="00BF76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Podsumowanie NROZ </w:t>
      </w:r>
    </w:p>
    <w:p w14:paraId="59765421" w14:textId="77777777" w:rsidR="00BF7646" w:rsidRDefault="00BF7646" w:rsidP="00BF76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Deklaracja Helsińska Światowego Stowarzyszenia lekarzy (WMA) </w:t>
      </w:r>
    </w:p>
    <w:p w14:paraId="2B8663C3" w14:textId="77777777" w:rsidR="00BF7646" w:rsidRDefault="00BF7646" w:rsidP="00BF7646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37 </w:t>
      </w:r>
    </w:p>
    <w:p w14:paraId="5DADE749" w14:textId="77777777" w:rsidR="00BF7646" w:rsidRPr="00BF7646" w:rsidRDefault="00BF7646" w:rsidP="00BF764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646">
        <w:rPr>
          <w:rFonts w:ascii="Arial" w:hAnsi="Arial" w:cs="Arial"/>
          <w:sz w:val="24"/>
          <w:szCs w:val="24"/>
        </w:rPr>
        <w:t>DYSKUSJA NA TEMAT OPINII DOT. WŁAŚCIWOŚCI NROZ/RZE</w:t>
      </w:r>
      <w:r>
        <w:rPr>
          <w:rFonts w:ascii="Arial" w:hAnsi="Arial" w:cs="Arial"/>
          <w:sz w:val="24"/>
          <w:szCs w:val="24"/>
        </w:rPr>
        <w:t xml:space="preserve">CZNIKÓW – przełożona na październikowe warsztaty </w:t>
      </w:r>
    </w:p>
    <w:p w14:paraId="738EC53E" w14:textId="77777777" w:rsidR="00BF7646" w:rsidRPr="00BF7646" w:rsidRDefault="00BF7646" w:rsidP="00BF764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646">
        <w:rPr>
          <w:rFonts w:ascii="Arial" w:hAnsi="Arial" w:cs="Arial"/>
          <w:sz w:val="24"/>
          <w:szCs w:val="24"/>
        </w:rPr>
        <w:t>PROBLEM DOT. WYKONYWANIA PRAWOMOCNYCH ORZECZEŃ NACZELNEGO SĄDU LEKARSKIEGO I POZOSTAŁYCH SĄDÓW LEKARSKICH.</w:t>
      </w:r>
    </w:p>
    <w:p w14:paraId="4731C0AD" w14:textId="77777777" w:rsidR="00BF7646" w:rsidRDefault="00BF7646" w:rsidP="00BF764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Kazus </w:t>
      </w:r>
      <w:r w:rsidR="00CF00BA">
        <w:rPr>
          <w:rFonts w:ascii="Arial" w:hAnsi="Arial" w:cs="Arial"/>
          <w:sz w:val="24"/>
          <w:szCs w:val="24"/>
        </w:rPr>
        <w:t xml:space="preserve">lek. </w:t>
      </w:r>
      <w:r w:rsidR="00CF53EE">
        <w:rPr>
          <w:rFonts w:ascii="Arial" w:hAnsi="Arial" w:cs="Arial"/>
          <w:sz w:val="24"/>
          <w:szCs w:val="24"/>
        </w:rPr>
        <w:t xml:space="preserve">JA </w:t>
      </w:r>
      <w:r w:rsidR="00CF00BA">
        <w:rPr>
          <w:rFonts w:ascii="Arial" w:hAnsi="Arial" w:cs="Arial"/>
          <w:sz w:val="24"/>
          <w:szCs w:val="24"/>
        </w:rPr>
        <w:t>– Poznań</w:t>
      </w:r>
    </w:p>
    <w:p w14:paraId="5AB98F14" w14:textId="77777777" w:rsidR="00CF00BA" w:rsidRPr="00CF53EE" w:rsidRDefault="00CF00BA" w:rsidP="00CF53EE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Kazus lek. </w:t>
      </w:r>
      <w:r w:rsidR="00CF53EE">
        <w:rPr>
          <w:rFonts w:ascii="Arial" w:hAnsi="Arial" w:cs="Arial"/>
          <w:sz w:val="24"/>
          <w:szCs w:val="24"/>
        </w:rPr>
        <w:t>PS – Bydgoszcz</w:t>
      </w:r>
    </w:p>
    <w:p w14:paraId="1BB2D121" w14:textId="77777777" w:rsidR="00CF00BA" w:rsidRDefault="00CF00BA" w:rsidP="00BF764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na temat rejestru FINN</w:t>
      </w:r>
    </w:p>
    <w:p w14:paraId="360D90D1" w14:textId="77777777" w:rsidR="00CF00BA" w:rsidRDefault="00CF53EE" w:rsidP="00CF00B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</w:t>
      </w:r>
      <w:bookmarkStart w:id="0" w:name="_GoBack"/>
      <w:bookmarkEnd w:id="0"/>
      <w:r w:rsidR="00CF00BA">
        <w:rPr>
          <w:rFonts w:ascii="Arial" w:hAnsi="Arial" w:cs="Arial"/>
          <w:sz w:val="24"/>
          <w:szCs w:val="24"/>
        </w:rPr>
        <w:t xml:space="preserve"> O ODZNACZENIA </w:t>
      </w:r>
    </w:p>
    <w:p w14:paraId="417973BF" w14:textId="77777777" w:rsidR="00CF00BA" w:rsidRDefault="00CF00BA" w:rsidP="00CF00B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PREZYDIUM DOT. MEDYCZNEJ MARIHUANY Z DNIA 21 SIERPNIA 2015 R. – SKĄD SIĘ WZIĘŁO: wyjaśnił NROZ </w:t>
      </w:r>
    </w:p>
    <w:p w14:paraId="6B5A4DB6" w14:textId="77777777" w:rsidR="00CF00BA" w:rsidRPr="00CF00BA" w:rsidRDefault="00CF00BA" w:rsidP="00CF00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0BA">
        <w:rPr>
          <w:rFonts w:ascii="Arial" w:hAnsi="Arial" w:cs="Arial"/>
          <w:sz w:val="24"/>
          <w:szCs w:val="24"/>
        </w:rPr>
        <w:t>MECHANIZM OSTRZEGANIA – DYREKTYWA 2005/36 UE (PROJEKT PRZEPISÓW WYKONAWCZYCH TEJ DYREKTYWY).</w:t>
      </w:r>
    </w:p>
    <w:p w14:paraId="02642B78" w14:textId="77777777" w:rsidR="00CF00BA" w:rsidRDefault="00CF00BA" w:rsidP="00CF00B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wprowadzenia przepisów w Polsce to około połowa stycznia 2016 r. </w:t>
      </w:r>
    </w:p>
    <w:p w14:paraId="57E440E2" w14:textId="77777777" w:rsidR="00CF00BA" w:rsidRDefault="00CF00BA" w:rsidP="00CF00B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Preambuła dyrektywy </w:t>
      </w:r>
    </w:p>
    <w:p w14:paraId="6A99F0F9" w14:textId="77777777" w:rsidR="00CF00BA" w:rsidRDefault="00CF00BA" w:rsidP="00CF00B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Przepisy nie regulują co państwo ma zrobić z alertem o zawieszeniu PWZ, na przykład w Anglii</w:t>
      </w:r>
    </w:p>
    <w:p w14:paraId="2EBE6D41" w14:textId="77777777" w:rsidR="00CF00BA" w:rsidRDefault="00CF00BA" w:rsidP="00CF00B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XY jest zarejestrowany w Polsce a został ukarany we Francji to co my mamy zrobić z tym alertem w Polsce?</w:t>
      </w:r>
    </w:p>
    <w:p w14:paraId="5A72268F" w14:textId="77777777" w:rsidR="00CF00BA" w:rsidRDefault="00CF00BA" w:rsidP="00CF00B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Poprzez nadanie alertu mamy tylko informację jaka jest sankcja, ale nie wiemy dlaczego?</w:t>
      </w:r>
    </w:p>
    <w:p w14:paraId="683E34E2" w14:textId="77777777" w:rsidR="00CF00BA" w:rsidRDefault="00CF00BA" w:rsidP="00CF00B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Propozycja ewentualnych zmian w ustawie i izbach lekarskich w związku z dyrektywą </w:t>
      </w:r>
    </w:p>
    <w:p w14:paraId="357FA263" w14:textId="77777777" w:rsidR="00CF00BA" w:rsidRDefault="00CF00BA" w:rsidP="00CF00B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Dyskusja </w:t>
      </w:r>
    </w:p>
    <w:p w14:paraId="7C857319" w14:textId="77777777" w:rsidR="00CF00BA" w:rsidRPr="00CF00BA" w:rsidRDefault="00CF00BA" w:rsidP="00CF00B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WARSZTATÓW</w:t>
      </w:r>
    </w:p>
    <w:p w14:paraId="269D7CB2" w14:textId="77777777" w:rsidR="00CF00BA" w:rsidRDefault="00CF00BA" w:rsidP="00CF00BA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02C580D3" w14:textId="77777777" w:rsidR="002166B8" w:rsidRPr="002166B8" w:rsidRDefault="002166B8" w:rsidP="002166B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6DEBCF0E" w14:textId="77777777" w:rsidR="00933A54" w:rsidRPr="002166B8" w:rsidRDefault="00933A54" w:rsidP="00933A5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33A54" w:rsidRPr="002166B8" w:rsidSect="006B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F3C41" w14:textId="77777777" w:rsidR="003A6B05" w:rsidRDefault="003A6B05" w:rsidP="003A53DA">
      <w:pPr>
        <w:spacing w:after="0" w:line="240" w:lineRule="auto"/>
      </w:pPr>
      <w:r>
        <w:separator/>
      </w:r>
    </w:p>
  </w:endnote>
  <w:endnote w:type="continuationSeparator" w:id="0">
    <w:p w14:paraId="0F624099" w14:textId="77777777" w:rsidR="003A6B05" w:rsidRDefault="003A6B05" w:rsidP="003A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2E14" w14:textId="77777777" w:rsidR="008F3BF2" w:rsidRDefault="008F3BF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A69D3" w14:textId="77777777" w:rsidR="008F3BF2" w:rsidRDefault="008F3BF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15A2" w14:textId="77777777" w:rsidR="008F3BF2" w:rsidRDefault="008F3BF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32F8" w14:textId="77777777" w:rsidR="003A6B05" w:rsidRDefault="003A6B05" w:rsidP="003A53DA">
      <w:pPr>
        <w:spacing w:after="0" w:line="240" w:lineRule="auto"/>
      </w:pPr>
      <w:r>
        <w:separator/>
      </w:r>
    </w:p>
  </w:footnote>
  <w:footnote w:type="continuationSeparator" w:id="0">
    <w:p w14:paraId="715EBE3A" w14:textId="77777777" w:rsidR="003A6B05" w:rsidRDefault="003A6B05" w:rsidP="003A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8CE3" w14:textId="77777777" w:rsidR="008F3BF2" w:rsidRDefault="008F3BF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2DD02" w14:textId="77777777" w:rsidR="008F3BF2" w:rsidRDefault="003A53DA" w:rsidP="003A53DA">
    <w:pPr>
      <w:pStyle w:val="Nagwek"/>
      <w:jc w:val="center"/>
      <w:rPr>
        <w:i/>
      </w:rPr>
    </w:pPr>
    <w:r>
      <w:rPr>
        <w:i/>
      </w:rPr>
      <w:t>PROTOKÓŁ Z WARSZTATÓW NROZ</w:t>
    </w:r>
  </w:p>
  <w:p w14:paraId="3C054ADA" w14:textId="77777777" w:rsidR="003A53DA" w:rsidRDefault="008F3BF2" w:rsidP="003A53DA">
    <w:pPr>
      <w:pStyle w:val="Nagwek"/>
      <w:jc w:val="center"/>
      <w:rPr>
        <w:i/>
      </w:rPr>
    </w:pPr>
    <w:r>
      <w:rPr>
        <w:i/>
      </w:rPr>
      <w:t xml:space="preserve">z dnia 28 sierpnia 2015 r. </w:t>
    </w:r>
    <w:r w:rsidR="003A53DA">
      <w:rPr>
        <w:i/>
      </w:rPr>
      <w:t xml:space="preserve"> </w:t>
    </w:r>
  </w:p>
  <w:p w14:paraId="32155EB8" w14:textId="77777777" w:rsidR="003A53DA" w:rsidRPr="003A53DA" w:rsidRDefault="003A53DA" w:rsidP="003A53DA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7733" w14:textId="77777777" w:rsidR="008F3BF2" w:rsidRDefault="008F3BF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EB7"/>
    <w:multiLevelType w:val="hybridMultilevel"/>
    <w:tmpl w:val="ACB423EC"/>
    <w:lvl w:ilvl="0" w:tplc="C234B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8D1"/>
    <w:multiLevelType w:val="hybridMultilevel"/>
    <w:tmpl w:val="57A6C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509"/>
    <w:multiLevelType w:val="hybridMultilevel"/>
    <w:tmpl w:val="6D5CF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B110F"/>
    <w:multiLevelType w:val="hybridMultilevel"/>
    <w:tmpl w:val="230CD3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4A8C"/>
    <w:multiLevelType w:val="hybridMultilevel"/>
    <w:tmpl w:val="6C709696"/>
    <w:lvl w:ilvl="0" w:tplc="C234B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505F6"/>
    <w:multiLevelType w:val="hybridMultilevel"/>
    <w:tmpl w:val="DB20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0AB9"/>
    <w:multiLevelType w:val="hybridMultilevel"/>
    <w:tmpl w:val="57A6C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0E1C"/>
    <w:multiLevelType w:val="hybridMultilevel"/>
    <w:tmpl w:val="DA5C8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6F36"/>
    <w:multiLevelType w:val="hybridMultilevel"/>
    <w:tmpl w:val="F13651A8"/>
    <w:lvl w:ilvl="0" w:tplc="C234B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11671"/>
    <w:multiLevelType w:val="hybridMultilevel"/>
    <w:tmpl w:val="61BCD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6E1F43"/>
    <w:multiLevelType w:val="hybridMultilevel"/>
    <w:tmpl w:val="E65267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4A396C"/>
    <w:multiLevelType w:val="hybridMultilevel"/>
    <w:tmpl w:val="C6F67B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6E6180"/>
    <w:multiLevelType w:val="hybridMultilevel"/>
    <w:tmpl w:val="8F6EF4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EA618D"/>
    <w:multiLevelType w:val="hybridMultilevel"/>
    <w:tmpl w:val="81A88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267"/>
    <w:multiLevelType w:val="hybridMultilevel"/>
    <w:tmpl w:val="4F0273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662147"/>
    <w:multiLevelType w:val="hybridMultilevel"/>
    <w:tmpl w:val="B9E28408"/>
    <w:lvl w:ilvl="0" w:tplc="C234B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E398C"/>
    <w:multiLevelType w:val="hybridMultilevel"/>
    <w:tmpl w:val="E7A43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DA"/>
    <w:rsid w:val="00123135"/>
    <w:rsid w:val="002166B8"/>
    <w:rsid w:val="002E31A9"/>
    <w:rsid w:val="003A53DA"/>
    <w:rsid w:val="003A6B05"/>
    <w:rsid w:val="004E22C1"/>
    <w:rsid w:val="00697B0B"/>
    <w:rsid w:val="006B0338"/>
    <w:rsid w:val="00755723"/>
    <w:rsid w:val="008052D7"/>
    <w:rsid w:val="008F3BF2"/>
    <w:rsid w:val="00933A54"/>
    <w:rsid w:val="00936F98"/>
    <w:rsid w:val="00AB6459"/>
    <w:rsid w:val="00BF7646"/>
    <w:rsid w:val="00C46179"/>
    <w:rsid w:val="00CF00BA"/>
    <w:rsid w:val="00CF53EE"/>
    <w:rsid w:val="00D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FC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3DA"/>
  </w:style>
  <w:style w:type="paragraph" w:styleId="Stopka">
    <w:name w:val="footer"/>
    <w:basedOn w:val="Normalny"/>
    <w:link w:val="StopkaZnak"/>
    <w:uiPriority w:val="99"/>
    <w:semiHidden/>
    <w:unhideWhenUsed/>
    <w:rsid w:val="003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3DA"/>
  </w:style>
  <w:style w:type="paragraph" w:styleId="Akapitzlist">
    <w:name w:val="List Paragraph"/>
    <w:basedOn w:val="Normalny"/>
    <w:uiPriority w:val="34"/>
    <w:qFormat/>
    <w:rsid w:val="003A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3DA"/>
  </w:style>
  <w:style w:type="paragraph" w:styleId="Stopka">
    <w:name w:val="footer"/>
    <w:basedOn w:val="Normalny"/>
    <w:link w:val="StopkaZnak"/>
    <w:uiPriority w:val="99"/>
    <w:semiHidden/>
    <w:unhideWhenUsed/>
    <w:rsid w:val="003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3DA"/>
  </w:style>
  <w:style w:type="paragraph" w:styleId="Akapitzlist">
    <w:name w:val="List Paragraph"/>
    <w:basedOn w:val="Normalny"/>
    <w:uiPriority w:val="34"/>
    <w:qFormat/>
    <w:rsid w:val="003A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813</Words>
  <Characters>4884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Wrona</cp:lastModifiedBy>
  <cp:revision>3</cp:revision>
  <dcterms:created xsi:type="dcterms:W3CDTF">2015-11-12T09:51:00Z</dcterms:created>
  <dcterms:modified xsi:type="dcterms:W3CDTF">2015-11-12T09:53:00Z</dcterms:modified>
</cp:coreProperties>
</file>